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9F5" w:rsidRDefault="004339F5" w:rsidP="004339F5">
      <w:pPr>
        <w:pStyle w:val="NoSpacing"/>
      </w:pPr>
      <w:r>
        <w:rPr>
          <w:u w:val="single"/>
        </w:rPr>
        <w:t>Isabella BOTILLER</w:t>
      </w:r>
      <w:r>
        <w:t xml:space="preserve">    (fl.1400)</w:t>
      </w:r>
    </w:p>
    <w:p w:rsidR="004339F5" w:rsidRDefault="004339F5" w:rsidP="004339F5">
      <w:pPr>
        <w:pStyle w:val="NoSpacing"/>
      </w:pPr>
      <w:r>
        <w:t>of Southampton.</w:t>
      </w:r>
    </w:p>
    <w:p w:rsidR="004339F5" w:rsidRDefault="004339F5" w:rsidP="004339F5">
      <w:pPr>
        <w:pStyle w:val="NoSpacing"/>
      </w:pPr>
    </w:p>
    <w:p w:rsidR="004339F5" w:rsidRDefault="004339F5" w:rsidP="004339F5">
      <w:pPr>
        <w:pStyle w:val="NoSpacing"/>
      </w:pPr>
    </w:p>
    <w:p w:rsidR="004339F5" w:rsidRDefault="004339F5" w:rsidP="004339F5">
      <w:pPr>
        <w:pStyle w:val="NoSpacing"/>
      </w:pPr>
      <w:r>
        <w:t>= John(q.v.).  (“Black Book of Southampton” vol.I p.57)</w:t>
      </w:r>
    </w:p>
    <w:p w:rsidR="004339F5" w:rsidRDefault="004339F5" w:rsidP="004339F5">
      <w:pPr>
        <w:pStyle w:val="NoSpacing"/>
      </w:pPr>
    </w:p>
    <w:p w:rsidR="004339F5" w:rsidRDefault="004339F5" w:rsidP="004339F5">
      <w:pPr>
        <w:pStyle w:val="NoSpacing"/>
      </w:pPr>
    </w:p>
    <w:p w:rsidR="004339F5" w:rsidRDefault="004339F5" w:rsidP="004339F5">
      <w:pPr>
        <w:pStyle w:val="NoSpacing"/>
      </w:pPr>
      <w:r>
        <w:t>20 Dec.1400</w:t>
      </w:r>
      <w:r>
        <w:tab/>
        <w:t xml:space="preserve">Thy attended a Court at which they granted various tenements, </w:t>
      </w:r>
    </w:p>
    <w:p w:rsidR="004339F5" w:rsidRDefault="004339F5" w:rsidP="004339F5">
      <w:pPr>
        <w:pStyle w:val="NoSpacing"/>
      </w:pPr>
      <w:r>
        <w:tab/>
      </w:r>
      <w:r>
        <w:tab/>
        <w:t>gardens etc. to Thomas Lorimer of Grampound(q.v.).  (ibid.)</w:t>
      </w:r>
    </w:p>
    <w:p w:rsidR="004339F5" w:rsidRDefault="004339F5" w:rsidP="004339F5">
      <w:pPr>
        <w:pStyle w:val="NoSpacing"/>
      </w:pPr>
    </w:p>
    <w:p w:rsidR="004339F5" w:rsidRDefault="004339F5" w:rsidP="004339F5">
      <w:pPr>
        <w:pStyle w:val="NoSpacing"/>
      </w:pPr>
    </w:p>
    <w:p w:rsidR="004339F5" w:rsidRDefault="004339F5" w:rsidP="004339F5">
      <w:pPr>
        <w:pStyle w:val="NoSpacing"/>
      </w:pPr>
    </w:p>
    <w:p w:rsidR="004339F5" w:rsidRPr="0081736B" w:rsidRDefault="004339F5" w:rsidP="004339F5">
      <w:pPr>
        <w:pStyle w:val="NoSpacing"/>
      </w:pPr>
      <w:r>
        <w:t>21 December 2010</w:t>
      </w:r>
    </w:p>
    <w:p w:rsidR="00BA4020" w:rsidRDefault="004339F5"/>
    <w:sectPr w:rsidR="00BA4020" w:rsidSect="006173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9F5" w:rsidRDefault="004339F5" w:rsidP="00552EBA">
      <w:pPr>
        <w:spacing w:after="0" w:line="240" w:lineRule="auto"/>
      </w:pPr>
      <w:r>
        <w:separator/>
      </w:r>
    </w:p>
  </w:endnote>
  <w:endnote w:type="continuationSeparator" w:id="0">
    <w:p w:rsidR="004339F5" w:rsidRDefault="004339F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339F5">
        <w:rPr>
          <w:noProof/>
        </w:rPr>
        <w:t>11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9F5" w:rsidRDefault="004339F5" w:rsidP="00552EBA">
      <w:pPr>
        <w:spacing w:after="0" w:line="240" w:lineRule="auto"/>
      </w:pPr>
      <w:r>
        <w:separator/>
      </w:r>
    </w:p>
  </w:footnote>
  <w:footnote w:type="continuationSeparator" w:id="0">
    <w:p w:rsidR="004339F5" w:rsidRDefault="004339F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39F5"/>
    <w:rsid w:val="00552EBA"/>
    <w:rsid w:val="006173C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2011-03-11T22:21:00Z</dcterms:created>
  <dcterms:modified xsi:type="dcterms:W3CDTF">2011-03-11T22:21:00Z</dcterms:modified>
</cp:coreProperties>
</file>